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B17FB8" w:rsidR="0021567F" w:rsidP="0021567F" w:rsidRDefault="0021567F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B17FB8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B17FB8" w:rsidR="0021567F" w:rsidP="0021567F" w:rsidRDefault="0021567F" w14:paraId="28166401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B17FB8">
        <w:rPr>
          <w:rFonts w:ascii="Calibri" w:hAnsi="Calibri" w:cs="Calibri"/>
          <w:b w:val="0"/>
          <w:bCs w:val="0"/>
          <w:sz w:val="22"/>
          <w:szCs w:val="22"/>
        </w:rPr>
        <w:t xml:space="preserve">Major Requirement Worksheet </w:t>
      </w:r>
    </w:p>
    <w:p xmlns:wp14="http://schemas.microsoft.com/office/word/2010/wordml" w:rsidRPr="00B17FB8" w:rsidR="0021567F" w:rsidP="0021567F" w:rsidRDefault="0021567F" w14:paraId="2B457337" wp14:textId="0B4F2C3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216D6E26" w:rsidR="0021567F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216D6E26" w:rsidR="0021567F">
        <w:rPr>
          <w:rFonts w:ascii="Calibri" w:hAnsi="Calibri" w:cs="Calibri"/>
          <w:b w:val="0"/>
          <w:bCs w:val="0"/>
          <w:sz w:val="22"/>
          <w:szCs w:val="22"/>
          <w:u w:val="single"/>
        </w:rPr>
        <w:t>Philosophy</w:t>
      </w:r>
      <w:r w:rsidRPr="216D6E26" w:rsidR="0021567F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216D6E26" w:rsidR="5E66B4EB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216D6E26" w:rsidR="0021567F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216D6E26" w:rsidR="23C2E46A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B17FB8" w:rsidR="0021567F" w:rsidP="0021567F" w:rsidRDefault="0021567F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B17FB8" w:rsidR="0021567F" w:rsidP="0021567F" w:rsidRDefault="0021567F" w14:paraId="53C25C7F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B17FB8">
        <w:rPr>
          <w:rFonts w:ascii="Calibri" w:hAnsi="Calibri" w:cs="Calibri"/>
          <w:b/>
          <w:bCs/>
          <w:i/>
          <w:iCs/>
          <w:sz w:val="22"/>
          <w:szCs w:val="22"/>
        </w:rPr>
        <w:t>Note:  This is a worksheet only. Content has not been verified by the registrar.</w:t>
      </w:r>
    </w:p>
    <w:p xmlns:wp14="http://schemas.microsoft.com/office/word/2010/wordml" w:rsidRPr="00B17FB8" w:rsidR="0021567F" w:rsidP="0021567F" w:rsidRDefault="0021567F" w14:paraId="0A37501D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B17FB8" w:rsidR="0021567F" w:rsidP="0021567F" w:rsidRDefault="0021567F" w14:paraId="7D34313F" wp14:textId="77777777">
      <w:pPr>
        <w:rPr>
          <w:rFonts w:ascii="Calibri" w:hAnsi="Calibri" w:cs="Calibri"/>
          <w:sz w:val="22"/>
          <w:szCs w:val="22"/>
          <w:u w:val="single"/>
        </w:rPr>
      </w:pPr>
      <w:r w:rsidRPr="00B17FB8">
        <w:rPr>
          <w:rFonts w:ascii="Calibri" w:hAnsi="Calibri" w:cs="Calibri"/>
          <w:sz w:val="22"/>
          <w:szCs w:val="22"/>
          <w:u w:val="single"/>
        </w:rPr>
        <w:t>13 courses total</w:t>
      </w:r>
    </w:p>
    <w:p xmlns:wp14="http://schemas.microsoft.com/office/word/2010/wordml" w:rsidRPr="00B17FB8" w:rsidR="0021567F" w:rsidP="0021567F" w:rsidRDefault="0021567F" w14:paraId="56F4E38D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B17FB8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B17FB8" w:rsidR="0021567F" w:rsidP="0021567F" w:rsidRDefault="0021567F" w14:paraId="372B5AB0" wp14:textId="6FA279ED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216D6E26" w:rsidR="0021567F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216D6E26" w:rsidR="0021567F">
        <w:rPr>
          <w:rFonts w:ascii="Calibri" w:hAnsi="Calibri" w:cs="Calibri"/>
          <w:sz w:val="22"/>
          <w:szCs w:val="22"/>
        </w:rPr>
        <w:t>double-counted</w:t>
      </w:r>
      <w:r w:rsidRPr="216D6E26" w:rsidR="0021567F">
        <w:rPr>
          <w:rFonts w:ascii="Calibri" w:hAnsi="Calibri" w:cs="Calibri"/>
          <w:sz w:val="22"/>
          <w:szCs w:val="22"/>
        </w:rPr>
        <w:t xml:space="preserve"> with the major if completed with a qualifying grade.</w:t>
      </w:r>
    </w:p>
    <w:p xmlns:wp14="http://schemas.microsoft.com/office/word/2010/wordml" w:rsidRPr="00B17FB8" w:rsidR="00B82F36" w:rsidRDefault="00B82F36" w14:paraId="1F8AF0DC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B17FB8">
        <w:rPr>
          <w:rFonts w:ascii="Calibri" w:hAnsi="Calibri" w:cs="Calibri"/>
          <w:sz w:val="22"/>
          <w:szCs w:val="22"/>
        </w:rPr>
        <w:t>With de</w:t>
      </w:r>
      <w:r w:rsidRPr="00B17FB8" w:rsidR="00862727">
        <w:rPr>
          <w:rFonts w:ascii="Calibri" w:hAnsi="Calibri" w:cs="Calibri"/>
          <w:sz w:val="22"/>
          <w:szCs w:val="22"/>
        </w:rPr>
        <w:t>partment approval, one of the 13</w:t>
      </w:r>
      <w:r w:rsidRPr="00B17FB8">
        <w:rPr>
          <w:rFonts w:ascii="Calibri" w:hAnsi="Calibri" w:cs="Calibri"/>
          <w:sz w:val="22"/>
          <w:szCs w:val="22"/>
        </w:rPr>
        <w:t xml:space="preserve"> courses may be from a department other than </w:t>
      </w:r>
      <w:r w:rsidRPr="00B17FB8" w:rsidR="0021567F">
        <w:rPr>
          <w:rFonts w:ascii="Calibri" w:hAnsi="Calibri" w:cs="Calibri"/>
          <w:sz w:val="22"/>
          <w:szCs w:val="22"/>
        </w:rPr>
        <w:t>P</w:t>
      </w:r>
      <w:r w:rsidRPr="00B17FB8">
        <w:rPr>
          <w:rFonts w:ascii="Calibri" w:hAnsi="Calibri" w:cs="Calibri"/>
          <w:sz w:val="22"/>
          <w:szCs w:val="22"/>
        </w:rPr>
        <w:t xml:space="preserve">hilosophy; see </w:t>
      </w:r>
      <w:r w:rsidRPr="00B17FB8">
        <w:rPr>
          <w:rFonts w:ascii="Calibri" w:hAnsi="Calibri" w:cs="Calibri"/>
          <w:iCs/>
          <w:sz w:val="22"/>
          <w:szCs w:val="22"/>
        </w:rPr>
        <w:t>Catalog</w:t>
      </w:r>
      <w:r w:rsidRPr="00B17FB8">
        <w:rPr>
          <w:rFonts w:ascii="Calibri" w:hAnsi="Calibri" w:cs="Calibri"/>
          <w:sz w:val="22"/>
          <w:szCs w:val="22"/>
        </w:rPr>
        <w:t xml:space="preserve"> for details.</w:t>
      </w:r>
    </w:p>
    <w:p xmlns:wp14="http://schemas.microsoft.com/office/word/2010/wordml" w:rsidRPr="00B17FB8" w:rsidR="00F86ABC" w:rsidRDefault="00FE356C" w14:paraId="42708784" wp14:textId="2331C159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216D6E26" w:rsidR="00FE356C">
        <w:rPr>
          <w:rFonts w:ascii="Calibri" w:hAnsi="Calibri" w:cs="Calibri"/>
          <w:sz w:val="22"/>
          <w:szCs w:val="22"/>
        </w:rPr>
        <w:t>First-year</w:t>
      </w:r>
      <w:r w:rsidRPr="216D6E26" w:rsidR="00F87BA9">
        <w:rPr>
          <w:rFonts w:ascii="Calibri" w:hAnsi="Calibri" w:cs="Calibri"/>
          <w:sz w:val="22"/>
          <w:szCs w:val="22"/>
        </w:rPr>
        <w:t xml:space="preserve"> seminars</w:t>
      </w:r>
      <w:r w:rsidRPr="216D6E26" w:rsidR="00F86ABC">
        <w:rPr>
          <w:rFonts w:ascii="Calibri" w:hAnsi="Calibri" w:cs="Calibri"/>
          <w:sz w:val="22"/>
          <w:szCs w:val="22"/>
        </w:rPr>
        <w:t xml:space="preserve">, </w:t>
      </w:r>
      <w:r w:rsidRPr="216D6E26" w:rsidR="0CA5FBDB">
        <w:rPr>
          <w:rFonts w:ascii="Calibri" w:hAnsi="Calibri" w:cs="Calibri"/>
          <w:sz w:val="22"/>
          <w:szCs w:val="22"/>
        </w:rPr>
        <w:t>college seminars, first-year seminars,</w:t>
      </w:r>
      <w:r w:rsidRPr="216D6E26" w:rsidR="1705C02D">
        <w:rPr>
          <w:rFonts w:ascii="Calibri" w:hAnsi="Calibri" w:cs="Calibri"/>
          <w:sz w:val="22"/>
          <w:szCs w:val="22"/>
        </w:rPr>
        <w:t xml:space="preserve"> </w:t>
      </w:r>
      <w:r w:rsidRPr="216D6E26" w:rsidR="1705C02D">
        <w:rPr>
          <w:rFonts w:ascii="Calibri" w:hAnsi="Calibri" w:cs="Calibri"/>
          <w:sz w:val="22"/>
          <w:szCs w:val="22"/>
        </w:rPr>
        <w:t>373</w:t>
      </w:r>
      <w:r w:rsidRPr="216D6E26" w:rsidR="1705C02D">
        <w:rPr>
          <w:rFonts w:ascii="Calibri" w:hAnsi="Calibri" w:cs="Calibri"/>
          <w:sz w:val="22"/>
          <w:szCs w:val="22"/>
        </w:rPr>
        <w:t xml:space="preserve"> and 398 </w:t>
      </w:r>
      <w:r w:rsidRPr="216D6E26" w:rsidR="00F86ABC">
        <w:rPr>
          <w:rFonts w:ascii="Calibri" w:hAnsi="Calibri" w:cs="Calibri"/>
          <w:sz w:val="22"/>
          <w:szCs w:val="22"/>
        </w:rPr>
        <w:t>may not count toward major requirements.</w:t>
      </w:r>
    </w:p>
    <w:p w:rsidR="19E39236" w:rsidP="582C6281" w:rsidRDefault="19E39236" w14:paraId="2B6AD8A1" w14:textId="100A5BE8">
      <w:pPr>
        <w:pStyle w:val="Footer"/>
        <w:numPr>
          <w:ilvl w:val="0"/>
          <w:numId w:val="12"/>
        </w:numPr>
        <w:suppressLineNumbers w:val="0"/>
        <w:tabs>
          <w:tab w:val="clear" w:leader="none" w:pos="4320"/>
          <w:tab w:val="clear" w:leader="none" w:pos="8640"/>
        </w:tabs>
        <w:bidi w:val="0"/>
        <w:spacing w:before="0" w:beforeAutospacing="off" w:after="0" w:afterAutospacing="off" w:line="259" w:lineRule="auto"/>
        <w:ind w:left="360" w:right="0" w:hanging="288"/>
        <w:jc w:val="left"/>
        <w:rPr>
          <w:rFonts w:ascii="Calibri" w:hAnsi="Calibri" w:cs="Calibri"/>
          <w:sz w:val="24"/>
          <w:szCs w:val="24"/>
        </w:rPr>
      </w:pPr>
      <w:r w:rsidRPr="582C6281" w:rsidR="19E39236">
        <w:rPr>
          <w:rFonts w:ascii="Calibri" w:hAnsi="Calibri" w:cs="Calibri"/>
          <w:sz w:val="22"/>
          <w:szCs w:val="22"/>
        </w:rPr>
        <w:t>Up to 3 of the following courses offered by the Brady Scholars Program may be counte</w:t>
      </w:r>
      <w:r w:rsidRPr="582C6281" w:rsidR="0CF89471">
        <w:rPr>
          <w:rFonts w:ascii="Calibri" w:hAnsi="Calibri" w:cs="Calibri"/>
          <w:sz w:val="22"/>
          <w:szCs w:val="22"/>
        </w:rPr>
        <w:t>d</w:t>
      </w:r>
      <w:r w:rsidRPr="582C6281" w:rsidR="19E39236">
        <w:rPr>
          <w:rFonts w:ascii="Calibri" w:hAnsi="Calibri" w:cs="Calibri"/>
          <w:sz w:val="22"/>
          <w:szCs w:val="22"/>
        </w:rPr>
        <w:t xml:space="preserve"> towards the 9</w:t>
      </w:r>
      <w:r w:rsidRPr="582C6281" w:rsidR="69F27C53">
        <w:rPr>
          <w:rFonts w:ascii="Calibri" w:hAnsi="Calibri" w:cs="Calibri"/>
          <w:sz w:val="22"/>
          <w:szCs w:val="22"/>
        </w:rPr>
        <w:t xml:space="preserve"> </w:t>
      </w:r>
      <w:r w:rsidRPr="582C6281" w:rsidR="69F27C53">
        <w:rPr>
          <w:rFonts w:ascii="Calibri" w:hAnsi="Calibri" w:cs="Calibri"/>
          <w:sz w:val="22"/>
          <w:szCs w:val="22"/>
        </w:rPr>
        <w:t>additional</w:t>
      </w:r>
      <w:r w:rsidRPr="582C6281" w:rsidR="69F27C53">
        <w:rPr>
          <w:rFonts w:ascii="Calibri" w:hAnsi="Calibri" w:cs="Calibri"/>
          <w:sz w:val="22"/>
          <w:szCs w:val="22"/>
        </w:rPr>
        <w:t xml:space="preserve"> courses: PHIL 273-1, 2, 3. </w:t>
      </w:r>
    </w:p>
    <w:p xmlns:wp14="http://schemas.microsoft.com/office/word/2010/wordml" w:rsidRPr="00B17FB8" w:rsidR="00B75A98" w:rsidRDefault="00B75A98" w14:paraId="6C6C422E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B17FB8">
        <w:rPr>
          <w:rFonts w:ascii="Calibri" w:hAnsi="Calibri" w:cs="Calibri"/>
          <w:sz w:val="22"/>
          <w:szCs w:val="22"/>
        </w:rPr>
        <w:t>At most 2 eligible 399s may count towards major with instructor and DUS advance consent</w:t>
      </w:r>
    </w:p>
    <w:p xmlns:wp14="http://schemas.microsoft.com/office/word/2010/wordml" w:rsidRPr="00B17FB8" w:rsidR="00F87BA9" w:rsidRDefault="00F87BA9" w14:paraId="38962251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B17FB8">
        <w:rPr>
          <w:rFonts w:ascii="Calibri" w:hAnsi="Calibri" w:cs="Calibri"/>
          <w:sz w:val="22"/>
          <w:szCs w:val="22"/>
        </w:rPr>
        <w:t>1 of the 9 electives may be from outside the department if it has substantial philosophical content. Consult department for approval.</w:t>
      </w:r>
    </w:p>
    <w:p xmlns:wp14="http://schemas.microsoft.com/office/word/2010/wordml" w:rsidRPr="00B17FB8" w:rsidR="00B82F36" w:rsidRDefault="00B82F36" w14:paraId="5DAB6C7B" wp14:textId="77777777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2178"/>
        <w:gridCol w:w="4860"/>
        <w:gridCol w:w="1530"/>
      </w:tblGrid>
      <w:tr xmlns:wp14="http://schemas.microsoft.com/office/word/2010/wordml" w:rsidRPr="00B17FB8" w:rsidR="00B82F36" w:rsidTr="00C84D49" w14:paraId="7AAF2345" wp14:textId="77777777">
        <w:tc>
          <w:tcPr>
            <w:tcW w:w="2178" w:type="dxa"/>
            <w:shd w:val="clear" w:color="auto" w:fill="auto"/>
          </w:tcPr>
          <w:p w:rsidRPr="00B17FB8" w:rsidR="00B82F36" w:rsidRDefault="00B82F36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</w:tcPr>
          <w:p w:rsidRPr="00B17FB8" w:rsidR="00B82F36" w:rsidP="00121EA3" w:rsidRDefault="00B82F36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17FB8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530" w:type="dxa"/>
            <w:shd w:val="clear" w:color="auto" w:fill="auto"/>
          </w:tcPr>
          <w:p w:rsidRPr="00B17FB8" w:rsidR="00B82F36" w:rsidP="00121EA3" w:rsidRDefault="00C84D49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17FB8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B17FB8" w:rsidR="00B82F36" w:rsidTr="00C84D49" w14:paraId="50EAF3BF" wp14:textId="77777777">
        <w:trPr>
          <w:trHeight w:val="413"/>
        </w:trPr>
        <w:tc>
          <w:tcPr>
            <w:tcW w:w="2178" w:type="dxa"/>
            <w:vMerge w:val="restart"/>
            <w:shd w:val="clear" w:color="auto" w:fill="auto"/>
          </w:tcPr>
          <w:p w:rsidRPr="00B17FB8" w:rsidR="00B82F36" w:rsidP="00F86ABC" w:rsidRDefault="00F86ABC" w14:paraId="515F3036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B17FB8">
              <w:rPr>
                <w:rFonts w:ascii="Calibri" w:hAnsi="Calibri" w:cs="Calibri"/>
                <w:sz w:val="22"/>
                <w:szCs w:val="22"/>
              </w:rPr>
              <w:t>2</w:t>
            </w:r>
            <w:r w:rsidRPr="00B17FB8" w:rsidR="00DB5016">
              <w:rPr>
                <w:rFonts w:ascii="Calibri" w:hAnsi="Calibri" w:cs="Calibri"/>
                <w:sz w:val="22"/>
                <w:szCs w:val="22"/>
              </w:rPr>
              <w:t xml:space="preserve"> history of philosophy </w:t>
            </w:r>
            <w:r w:rsidRPr="00B17FB8">
              <w:rPr>
                <w:rFonts w:ascii="Calibri" w:hAnsi="Calibri" w:cs="Calibri"/>
                <w:sz w:val="22"/>
                <w:szCs w:val="22"/>
              </w:rPr>
              <w:t>courses</w:t>
            </w:r>
          </w:p>
        </w:tc>
        <w:tc>
          <w:tcPr>
            <w:tcW w:w="4860" w:type="dxa"/>
            <w:shd w:val="clear" w:color="auto" w:fill="auto"/>
          </w:tcPr>
          <w:p w:rsidRPr="00B17FB8" w:rsidR="00B82F36" w:rsidRDefault="00B82F36" w14:paraId="04BF783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B17FB8">
              <w:rPr>
                <w:rFonts w:ascii="Calibri" w:hAnsi="Calibri" w:cs="Calibri"/>
                <w:sz w:val="22"/>
                <w:szCs w:val="22"/>
              </w:rPr>
              <w:t xml:space="preserve">1. </w:t>
            </w:r>
            <w:r w:rsidRPr="00B17FB8" w:rsidR="00DB5016">
              <w:rPr>
                <w:rFonts w:ascii="Calibri" w:hAnsi="Calibri" w:cs="Calibri"/>
                <w:sz w:val="22"/>
                <w:szCs w:val="22"/>
              </w:rPr>
              <w:t>PHIL 210-</w:t>
            </w:r>
            <w:r w:rsidRPr="00B17FB8" w:rsidR="00FF48F5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530" w:type="dxa"/>
            <w:shd w:val="clear" w:color="auto" w:fill="auto"/>
          </w:tcPr>
          <w:p w:rsidRPr="00B17FB8" w:rsidR="00B82F36" w:rsidRDefault="00B82F36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B17FB8" w:rsidR="00B82F36" w:rsidTr="00C84D49" w14:paraId="1BF4A2FB" wp14:textId="77777777">
        <w:trPr>
          <w:trHeight w:val="521"/>
        </w:trPr>
        <w:tc>
          <w:tcPr>
            <w:tcW w:w="2178" w:type="dxa"/>
            <w:vMerge/>
            <w:shd w:val="clear" w:color="auto" w:fill="auto"/>
          </w:tcPr>
          <w:p w:rsidRPr="00B17FB8" w:rsidR="00B82F36" w:rsidRDefault="00B82F36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</w:tcPr>
          <w:p w:rsidRPr="00B17FB8" w:rsidR="00B82F36" w:rsidRDefault="00B82F36" w14:paraId="483C58B8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B17FB8">
              <w:rPr>
                <w:rFonts w:ascii="Calibri" w:hAnsi="Calibri" w:cs="Calibri"/>
                <w:sz w:val="22"/>
                <w:szCs w:val="22"/>
              </w:rPr>
              <w:t xml:space="preserve">2. </w:t>
            </w:r>
            <w:r w:rsidRPr="00B17FB8" w:rsidR="00DB5016">
              <w:rPr>
                <w:rFonts w:ascii="Calibri" w:hAnsi="Calibri" w:cs="Calibri"/>
                <w:sz w:val="22"/>
                <w:szCs w:val="22"/>
              </w:rPr>
              <w:t>PHIL 210-3</w:t>
            </w:r>
          </w:p>
        </w:tc>
        <w:tc>
          <w:tcPr>
            <w:tcW w:w="1530" w:type="dxa"/>
            <w:shd w:val="clear" w:color="auto" w:fill="auto"/>
          </w:tcPr>
          <w:p w:rsidRPr="00B17FB8" w:rsidR="00B82F36" w:rsidRDefault="00B82F36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B17FB8" w:rsidR="00B82F36" w:rsidTr="00C84D49" w14:paraId="4020C0A6" wp14:textId="77777777">
        <w:trPr>
          <w:trHeight w:val="431"/>
        </w:trPr>
        <w:tc>
          <w:tcPr>
            <w:tcW w:w="2178" w:type="dxa"/>
            <w:shd w:val="clear" w:color="auto" w:fill="auto"/>
          </w:tcPr>
          <w:p w:rsidRPr="00B17FB8" w:rsidR="00B82F36" w:rsidP="00F86ABC" w:rsidRDefault="00F86ABC" w14:paraId="7E90FB7F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B17FB8">
              <w:rPr>
                <w:rFonts w:ascii="Calibri" w:hAnsi="Calibri" w:cs="Calibri"/>
                <w:sz w:val="22"/>
                <w:szCs w:val="22"/>
              </w:rPr>
              <w:t>1 logic course</w:t>
            </w:r>
          </w:p>
        </w:tc>
        <w:tc>
          <w:tcPr>
            <w:tcW w:w="4860" w:type="dxa"/>
            <w:shd w:val="clear" w:color="auto" w:fill="auto"/>
          </w:tcPr>
          <w:p w:rsidRPr="00B17FB8" w:rsidR="00B82F36" w:rsidP="00F86ABC" w:rsidRDefault="00B82F36" w14:paraId="0E8A4FF2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B17FB8">
              <w:rPr>
                <w:rFonts w:ascii="Calibri" w:hAnsi="Calibri" w:cs="Calibri"/>
                <w:sz w:val="22"/>
                <w:szCs w:val="22"/>
              </w:rPr>
              <w:t xml:space="preserve">3. </w:t>
            </w:r>
            <w:r w:rsidRPr="00B17FB8" w:rsidR="00F86ABC">
              <w:rPr>
                <w:rFonts w:ascii="Calibri" w:hAnsi="Calibri" w:cs="Calibri"/>
                <w:sz w:val="22"/>
                <w:szCs w:val="22"/>
              </w:rPr>
              <w:t>PHIL 150 or 250</w:t>
            </w:r>
          </w:p>
        </w:tc>
        <w:tc>
          <w:tcPr>
            <w:tcW w:w="1530" w:type="dxa"/>
            <w:shd w:val="clear" w:color="auto" w:fill="auto"/>
          </w:tcPr>
          <w:p w:rsidRPr="00B17FB8" w:rsidR="00B82F36" w:rsidRDefault="00B82F36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B17FB8" w:rsidR="00B82F36" w:rsidTr="00C84D49" w14:paraId="0472DA6E" wp14:textId="77777777">
        <w:tc>
          <w:tcPr>
            <w:tcW w:w="2178" w:type="dxa"/>
            <w:shd w:val="clear" w:color="auto" w:fill="auto"/>
          </w:tcPr>
          <w:p w:rsidRPr="00B17FB8" w:rsidR="00B82F36" w:rsidP="00DB5016" w:rsidRDefault="00F86ABC" w14:paraId="4A483BF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B17FB8">
              <w:rPr>
                <w:rFonts w:ascii="Calibri" w:hAnsi="Calibri" w:cs="Calibri"/>
                <w:sz w:val="22"/>
                <w:szCs w:val="22"/>
              </w:rPr>
              <w:t>1 moral or political philosophy course</w:t>
            </w:r>
          </w:p>
        </w:tc>
        <w:tc>
          <w:tcPr>
            <w:tcW w:w="4860" w:type="dxa"/>
            <w:shd w:val="clear" w:color="auto" w:fill="auto"/>
          </w:tcPr>
          <w:p w:rsidRPr="00B17FB8" w:rsidR="00B82F36" w:rsidP="00F86ABC" w:rsidRDefault="00B82F36" w14:paraId="57C849A7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B17FB8">
              <w:rPr>
                <w:rFonts w:ascii="Calibri" w:hAnsi="Calibri" w:cs="Calibri"/>
                <w:sz w:val="22"/>
                <w:szCs w:val="22"/>
              </w:rPr>
              <w:t xml:space="preserve">4. </w:t>
            </w:r>
            <w:r w:rsidRPr="00B17FB8" w:rsidR="00F86ABC">
              <w:rPr>
                <w:rFonts w:ascii="Calibri" w:hAnsi="Calibri" w:cs="Calibri"/>
                <w:sz w:val="22"/>
                <w:szCs w:val="22"/>
              </w:rPr>
              <w:t>PHIL 260 or 261</w:t>
            </w:r>
          </w:p>
        </w:tc>
        <w:tc>
          <w:tcPr>
            <w:tcW w:w="1530" w:type="dxa"/>
            <w:shd w:val="clear" w:color="auto" w:fill="auto"/>
          </w:tcPr>
          <w:p w:rsidRPr="00B17FB8" w:rsidR="00B82F36" w:rsidRDefault="00B82F36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B17FB8" w:rsidR="00F86ABC" w:rsidTr="00C84D49" w14:paraId="51F85F99" wp14:textId="77777777">
        <w:trPr>
          <w:trHeight w:val="368"/>
        </w:trPr>
        <w:tc>
          <w:tcPr>
            <w:tcW w:w="2178" w:type="dxa"/>
            <w:vMerge w:val="restart"/>
            <w:shd w:val="clear" w:color="auto" w:fill="auto"/>
          </w:tcPr>
          <w:p w:rsidRPr="00B17FB8" w:rsidR="00F86ABC" w:rsidP="00DB5016" w:rsidRDefault="00F86ABC" w14:paraId="3AFE6BEF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B17FB8">
              <w:rPr>
                <w:rFonts w:ascii="Calibri" w:hAnsi="Calibri" w:cs="Calibri"/>
                <w:sz w:val="22"/>
                <w:szCs w:val="22"/>
              </w:rPr>
              <w:t>At least 6 300-</w:t>
            </w:r>
            <w:r w:rsidRPr="00B17FB8" w:rsidR="00470132">
              <w:rPr>
                <w:rFonts w:ascii="Calibri" w:hAnsi="Calibri" w:cs="Calibri"/>
                <w:sz w:val="22"/>
                <w:szCs w:val="22"/>
              </w:rPr>
              <w:t xml:space="preserve"> or 400-</w:t>
            </w:r>
            <w:r w:rsidRPr="00B17FB8">
              <w:rPr>
                <w:rFonts w:ascii="Calibri" w:hAnsi="Calibri" w:cs="Calibri"/>
                <w:sz w:val="22"/>
                <w:szCs w:val="22"/>
              </w:rPr>
              <w:t>level courses</w:t>
            </w:r>
            <w:r w:rsidRPr="00B17FB8" w:rsidR="00B75A98">
              <w:rPr>
                <w:rFonts w:ascii="Calibri" w:hAnsi="Calibri" w:cs="Calibri"/>
                <w:sz w:val="22"/>
                <w:szCs w:val="22"/>
              </w:rPr>
              <w:t xml:space="preserve"> not including 398</w:t>
            </w:r>
          </w:p>
        </w:tc>
        <w:tc>
          <w:tcPr>
            <w:tcW w:w="4860" w:type="dxa"/>
            <w:shd w:val="clear" w:color="auto" w:fill="auto"/>
          </w:tcPr>
          <w:p w:rsidRPr="00B17FB8" w:rsidR="00F86ABC" w:rsidP="00F86ABC" w:rsidRDefault="00F86ABC" w14:paraId="561D307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B17FB8">
              <w:rPr>
                <w:rFonts w:ascii="Calibri" w:hAnsi="Calibri" w:cs="Calibri"/>
                <w:sz w:val="22"/>
                <w:szCs w:val="22"/>
              </w:rPr>
              <w:t xml:space="preserve">5. </w:t>
            </w:r>
          </w:p>
        </w:tc>
        <w:tc>
          <w:tcPr>
            <w:tcW w:w="1530" w:type="dxa"/>
            <w:shd w:val="clear" w:color="auto" w:fill="auto"/>
          </w:tcPr>
          <w:p w:rsidRPr="00B17FB8" w:rsidR="00F86ABC" w:rsidRDefault="00F86ABC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B17FB8" w:rsidR="00F86ABC" w:rsidTr="00C84D49" w14:paraId="6D7F3110" wp14:textId="77777777">
        <w:tc>
          <w:tcPr>
            <w:tcW w:w="2178" w:type="dxa"/>
            <w:vMerge/>
            <w:shd w:val="clear" w:color="auto" w:fill="auto"/>
          </w:tcPr>
          <w:p w:rsidRPr="00B17FB8" w:rsidR="00F86ABC" w:rsidRDefault="00F86ABC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</w:tcPr>
          <w:p w:rsidRPr="00B17FB8" w:rsidR="00F86ABC" w:rsidP="00121EA3" w:rsidRDefault="00F86ABC" w14:paraId="42CDFDAC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B17FB8">
              <w:rPr>
                <w:rFonts w:ascii="Calibri" w:hAnsi="Calibri" w:cs="Calibri"/>
                <w:sz w:val="22"/>
                <w:szCs w:val="22"/>
              </w:rPr>
              <w:t xml:space="preserve">6. </w:t>
            </w:r>
          </w:p>
        </w:tc>
        <w:tc>
          <w:tcPr>
            <w:tcW w:w="1530" w:type="dxa"/>
            <w:shd w:val="clear" w:color="auto" w:fill="auto"/>
          </w:tcPr>
          <w:p w:rsidRPr="00B17FB8" w:rsidR="00F86ABC" w:rsidP="00121EA3" w:rsidRDefault="00F86ABC" w14:paraId="44EAFD9C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B17FB8" w:rsidR="00F86ABC" w:rsidTr="00C84D49" w14:paraId="45CB103B" wp14:textId="77777777">
        <w:tc>
          <w:tcPr>
            <w:tcW w:w="2178" w:type="dxa"/>
            <w:vMerge/>
            <w:shd w:val="clear" w:color="auto" w:fill="auto"/>
          </w:tcPr>
          <w:p w:rsidRPr="00B17FB8" w:rsidR="00F86ABC" w:rsidRDefault="00F86ABC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</w:tcPr>
          <w:p w:rsidRPr="00B17FB8" w:rsidR="00F86ABC" w:rsidP="00121EA3" w:rsidRDefault="00F86ABC" w14:paraId="669988BF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B17FB8">
              <w:rPr>
                <w:rFonts w:ascii="Calibri" w:hAnsi="Calibri" w:cs="Calibri"/>
                <w:sz w:val="22"/>
                <w:szCs w:val="22"/>
              </w:rPr>
              <w:t>7.</w:t>
            </w:r>
          </w:p>
        </w:tc>
        <w:tc>
          <w:tcPr>
            <w:tcW w:w="1530" w:type="dxa"/>
            <w:shd w:val="clear" w:color="auto" w:fill="auto"/>
          </w:tcPr>
          <w:p w:rsidRPr="00B17FB8" w:rsidR="00F86ABC" w:rsidP="00121EA3" w:rsidRDefault="00F86ABC" w14:paraId="3DEEC669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B17FB8" w:rsidR="00F86ABC" w:rsidTr="00C84D49" w14:paraId="3DF6D3BA" wp14:textId="77777777">
        <w:tc>
          <w:tcPr>
            <w:tcW w:w="2178" w:type="dxa"/>
            <w:vMerge/>
            <w:shd w:val="clear" w:color="auto" w:fill="auto"/>
          </w:tcPr>
          <w:p w:rsidRPr="00B17FB8" w:rsidR="00F86ABC" w:rsidRDefault="00F86ABC" w14:paraId="3656B9A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</w:tcPr>
          <w:p w:rsidRPr="00B17FB8" w:rsidR="00F86ABC" w:rsidP="00121EA3" w:rsidRDefault="00F86ABC" w14:paraId="6963A453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B17FB8">
              <w:rPr>
                <w:rFonts w:ascii="Calibri" w:hAnsi="Calibri" w:cs="Calibri"/>
                <w:sz w:val="22"/>
                <w:szCs w:val="22"/>
              </w:rPr>
              <w:t>8.</w:t>
            </w:r>
          </w:p>
        </w:tc>
        <w:tc>
          <w:tcPr>
            <w:tcW w:w="1530" w:type="dxa"/>
            <w:shd w:val="clear" w:color="auto" w:fill="auto"/>
          </w:tcPr>
          <w:p w:rsidRPr="00B17FB8" w:rsidR="00F86ABC" w:rsidP="00121EA3" w:rsidRDefault="00F86ABC" w14:paraId="45FB0818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B17FB8" w:rsidR="00F86ABC" w:rsidTr="00C84D49" w14:paraId="0F57406D" wp14:textId="77777777">
        <w:tc>
          <w:tcPr>
            <w:tcW w:w="2178" w:type="dxa"/>
            <w:vMerge/>
            <w:shd w:val="clear" w:color="auto" w:fill="auto"/>
          </w:tcPr>
          <w:p w:rsidRPr="00B17FB8" w:rsidR="00F86ABC" w:rsidRDefault="00F86ABC" w14:paraId="049F31C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</w:tcPr>
          <w:p w:rsidRPr="00B17FB8" w:rsidR="00F86ABC" w:rsidP="00121EA3" w:rsidRDefault="00F86ABC" w14:paraId="1826C318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B17FB8">
              <w:rPr>
                <w:rFonts w:ascii="Calibri" w:hAnsi="Calibri" w:cs="Calibri"/>
                <w:sz w:val="22"/>
                <w:szCs w:val="22"/>
              </w:rPr>
              <w:t>9.</w:t>
            </w:r>
          </w:p>
        </w:tc>
        <w:tc>
          <w:tcPr>
            <w:tcW w:w="1530" w:type="dxa"/>
            <w:shd w:val="clear" w:color="auto" w:fill="auto"/>
          </w:tcPr>
          <w:p w:rsidRPr="00B17FB8" w:rsidR="00F86ABC" w:rsidP="00121EA3" w:rsidRDefault="00F86ABC" w14:paraId="53128261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B17FB8" w:rsidR="00F86ABC" w:rsidTr="00C84D49" w14:paraId="5F682803" wp14:textId="77777777">
        <w:tc>
          <w:tcPr>
            <w:tcW w:w="2178" w:type="dxa"/>
            <w:vMerge/>
            <w:shd w:val="clear" w:color="auto" w:fill="auto"/>
          </w:tcPr>
          <w:p w:rsidRPr="00B17FB8" w:rsidR="00F86ABC" w:rsidRDefault="00F86ABC" w14:paraId="62486C0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</w:tcPr>
          <w:p w:rsidRPr="00B17FB8" w:rsidR="00F86ABC" w:rsidP="00121EA3" w:rsidRDefault="00F86ABC" w14:paraId="1899E5E7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B17FB8">
              <w:rPr>
                <w:rFonts w:ascii="Calibri" w:hAnsi="Calibri" w:cs="Calibri"/>
                <w:sz w:val="22"/>
                <w:szCs w:val="22"/>
              </w:rPr>
              <w:t>10.</w:t>
            </w:r>
          </w:p>
        </w:tc>
        <w:tc>
          <w:tcPr>
            <w:tcW w:w="1530" w:type="dxa"/>
            <w:shd w:val="clear" w:color="auto" w:fill="auto"/>
          </w:tcPr>
          <w:p w:rsidRPr="00B17FB8" w:rsidR="00F86ABC" w:rsidP="00121EA3" w:rsidRDefault="00F86ABC" w14:paraId="4101652C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B17FB8" w:rsidR="00F86ABC" w:rsidTr="00C84D49" w14:paraId="3DD962DC" wp14:textId="77777777">
        <w:tc>
          <w:tcPr>
            <w:tcW w:w="2178" w:type="dxa"/>
            <w:vMerge w:val="restart"/>
            <w:shd w:val="clear" w:color="auto" w:fill="auto"/>
          </w:tcPr>
          <w:p w:rsidRPr="00B17FB8" w:rsidR="00F86ABC" w:rsidP="00DB5016" w:rsidRDefault="00F86ABC" w14:paraId="06B2676C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B17FB8">
              <w:rPr>
                <w:rFonts w:ascii="Calibri" w:hAnsi="Calibri" w:cs="Calibri"/>
                <w:sz w:val="22"/>
                <w:szCs w:val="22"/>
              </w:rPr>
              <w:t>3 additional courses</w:t>
            </w:r>
          </w:p>
        </w:tc>
        <w:tc>
          <w:tcPr>
            <w:tcW w:w="4860" w:type="dxa"/>
            <w:shd w:val="clear" w:color="auto" w:fill="auto"/>
          </w:tcPr>
          <w:p w:rsidRPr="00B17FB8" w:rsidR="00F86ABC" w:rsidP="00121EA3" w:rsidRDefault="00F86ABC" w14:paraId="6B7135B9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B17FB8">
              <w:rPr>
                <w:rFonts w:ascii="Calibri" w:hAnsi="Calibri" w:cs="Calibri"/>
                <w:sz w:val="22"/>
                <w:szCs w:val="22"/>
              </w:rPr>
              <w:t>11.</w:t>
            </w:r>
          </w:p>
        </w:tc>
        <w:tc>
          <w:tcPr>
            <w:tcW w:w="1530" w:type="dxa"/>
            <w:shd w:val="clear" w:color="auto" w:fill="auto"/>
          </w:tcPr>
          <w:p w:rsidRPr="00B17FB8" w:rsidR="00F86ABC" w:rsidP="00121EA3" w:rsidRDefault="00F86ABC" w14:paraId="4B99056E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B17FB8" w:rsidR="00F86ABC" w:rsidTr="00C84D49" w14:paraId="6D6998CD" wp14:textId="77777777">
        <w:trPr>
          <w:trHeight w:val="440"/>
        </w:trPr>
        <w:tc>
          <w:tcPr>
            <w:tcW w:w="2178" w:type="dxa"/>
            <w:vMerge/>
            <w:shd w:val="clear" w:color="auto" w:fill="auto"/>
          </w:tcPr>
          <w:p w:rsidRPr="00B17FB8" w:rsidR="00F86ABC" w:rsidRDefault="00F86ABC" w14:paraId="1299C43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</w:tcPr>
          <w:p w:rsidRPr="00B17FB8" w:rsidR="00F86ABC" w:rsidP="00121EA3" w:rsidRDefault="00F86ABC" w14:paraId="64CB183C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B17FB8">
              <w:rPr>
                <w:rFonts w:ascii="Calibri" w:hAnsi="Calibri" w:cs="Calibri"/>
                <w:sz w:val="22"/>
                <w:szCs w:val="22"/>
              </w:rPr>
              <w:t>12.</w:t>
            </w:r>
          </w:p>
        </w:tc>
        <w:tc>
          <w:tcPr>
            <w:tcW w:w="1530" w:type="dxa"/>
            <w:shd w:val="clear" w:color="auto" w:fill="auto"/>
          </w:tcPr>
          <w:p w:rsidRPr="00B17FB8" w:rsidR="00F86ABC" w:rsidP="00121EA3" w:rsidRDefault="00F86ABC" w14:paraId="4DDBEF00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B17FB8" w:rsidR="00F86ABC" w:rsidTr="00C84D49" w14:paraId="43ACE903" wp14:textId="77777777">
        <w:trPr>
          <w:trHeight w:val="400"/>
        </w:trPr>
        <w:tc>
          <w:tcPr>
            <w:tcW w:w="2178" w:type="dxa"/>
            <w:vMerge/>
            <w:shd w:val="clear" w:color="auto" w:fill="auto"/>
          </w:tcPr>
          <w:p w:rsidRPr="00B17FB8" w:rsidR="00F86ABC" w:rsidRDefault="00F86ABC" w14:paraId="3461D77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60" w:type="dxa"/>
            <w:shd w:val="clear" w:color="auto" w:fill="auto"/>
          </w:tcPr>
          <w:p w:rsidRPr="00B17FB8" w:rsidR="00F86ABC" w:rsidP="00121EA3" w:rsidRDefault="00F86ABC" w14:paraId="232DB944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B17FB8">
              <w:rPr>
                <w:rFonts w:ascii="Calibri" w:hAnsi="Calibri" w:cs="Calibri"/>
                <w:sz w:val="22"/>
                <w:szCs w:val="22"/>
              </w:rPr>
              <w:t>13.</w:t>
            </w:r>
          </w:p>
        </w:tc>
        <w:tc>
          <w:tcPr>
            <w:tcW w:w="1530" w:type="dxa"/>
            <w:shd w:val="clear" w:color="auto" w:fill="auto"/>
          </w:tcPr>
          <w:p w:rsidRPr="00B17FB8" w:rsidR="00F86ABC" w:rsidP="00121EA3" w:rsidRDefault="00F86ABC" w14:paraId="3CF2D8B6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B17FB8" w:rsidR="00B82F36" w:rsidRDefault="00B82F36" w14:paraId="0FB78278" wp14:textId="77777777">
      <w:pPr>
        <w:pStyle w:val="Footer"/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B17FB8" w:rsidR="00B82F36" w:rsidP="0021567F" w:rsidRDefault="00B82F36" w14:paraId="29D6B04F" wp14:textId="77777777">
      <w:pPr>
        <w:ind w:left="360"/>
        <w:rPr>
          <w:rFonts w:ascii="Calibri" w:hAnsi="Calibri" w:cs="Calibri"/>
          <w:sz w:val="22"/>
          <w:szCs w:val="22"/>
          <w:u w:val="single"/>
        </w:rPr>
      </w:pPr>
      <w:r w:rsidRPr="00B17FB8">
        <w:rPr>
          <w:rFonts w:ascii="Calibri" w:hAnsi="Calibri" w:cs="Calibri"/>
          <w:sz w:val="22"/>
          <w:szCs w:val="22"/>
        </w:rPr>
        <w:t xml:space="preserve"> </w:t>
      </w:r>
    </w:p>
    <w:sectPr w:rsidRPr="00B17FB8" w:rsidR="00B82F36">
      <w:footerReference w:type="default" r:id="rId9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B17FB8" w:rsidRDefault="00B17FB8" w14:paraId="1FC39945" wp14:textId="77777777">
      <w:r>
        <w:separator/>
      </w:r>
    </w:p>
  </w:endnote>
  <w:endnote w:type="continuationSeparator" w:id="0">
    <w:p xmlns:wp14="http://schemas.microsoft.com/office/word/2010/wordml" w:rsidR="00B17FB8" w:rsidRDefault="00B17FB8" w14:paraId="0562CB0E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B82F36" w:rsidRDefault="00B82F36" w14:paraId="6D98A12B" wp14:textId="77777777">
    <w:pPr>
      <w:pStyle w:val="Footer"/>
      <w:framePr w:wrap="auto" w:hAnchor="margin" w:vAnchor="text" w:xAlign="center" w:y="1"/>
      <w:rPr>
        <w:rStyle w:val="PageNumber"/>
        <w:rFonts w:cs="Garamond"/>
      </w:rPr>
    </w:pPr>
  </w:p>
  <w:p xmlns:wp14="http://schemas.microsoft.com/office/word/2010/wordml" w:rsidR="00B82F36" w:rsidRDefault="00B82F36" w14:paraId="2946DB82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B17FB8" w:rsidRDefault="00B17FB8" w14:paraId="34CE0A41" wp14:textId="77777777">
      <w:r>
        <w:separator/>
      </w:r>
    </w:p>
  </w:footnote>
  <w:footnote w:type="continuationSeparator" w:id="0">
    <w:p xmlns:wp14="http://schemas.microsoft.com/office/word/2010/wordml" w:rsidR="00B17FB8" w:rsidRDefault="00B17FB8" w14:paraId="62EBF3C5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324A"/>
    <w:multiLevelType w:val="hybridMultilevel"/>
    <w:tmpl w:val="7BCA6E30"/>
    <w:lvl w:ilvl="0" w:tplc="5F82519E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1B675FE"/>
    <w:multiLevelType w:val="hybridMultilevel"/>
    <w:tmpl w:val="AA14687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6C27D14"/>
    <w:multiLevelType w:val="hybridMultilevel"/>
    <w:tmpl w:val="AA8AF58E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BE60887"/>
    <w:multiLevelType w:val="hybridMultilevel"/>
    <w:tmpl w:val="D238665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4284BD0"/>
    <w:multiLevelType w:val="hybridMultilevel"/>
    <w:tmpl w:val="D8B08764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9753719"/>
    <w:multiLevelType w:val="hybridMultilevel"/>
    <w:tmpl w:val="CAB06116"/>
    <w:lvl w:ilvl="0" w:tplc="4E7EBF0C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33C415D"/>
    <w:multiLevelType w:val="hybridMultilevel"/>
    <w:tmpl w:val="2586CB88"/>
    <w:lvl w:ilvl="0" w:tplc="04090015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23107A4"/>
    <w:multiLevelType w:val="hybridMultilevel"/>
    <w:tmpl w:val="8D7439E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B647CAB"/>
    <w:multiLevelType w:val="hybridMultilevel"/>
    <w:tmpl w:val="408EEF8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C9C5031"/>
    <w:multiLevelType w:val="hybridMultilevel"/>
    <w:tmpl w:val="580AFC0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CF469F5"/>
    <w:multiLevelType w:val="hybridMultilevel"/>
    <w:tmpl w:val="3362AA20"/>
    <w:lvl w:ilvl="0" w:tplc="0409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50712826">
    <w:abstractNumId w:val="1"/>
  </w:num>
  <w:num w:numId="2" w16cid:durableId="1837574581">
    <w:abstractNumId w:val="10"/>
  </w:num>
  <w:num w:numId="3" w16cid:durableId="1352336963">
    <w:abstractNumId w:val="6"/>
  </w:num>
  <w:num w:numId="4" w16cid:durableId="1896504137">
    <w:abstractNumId w:val="4"/>
  </w:num>
  <w:num w:numId="5" w16cid:durableId="1241673324">
    <w:abstractNumId w:val="7"/>
  </w:num>
  <w:num w:numId="6" w16cid:durableId="2029016438">
    <w:abstractNumId w:val="8"/>
  </w:num>
  <w:num w:numId="7" w16cid:durableId="1561985477">
    <w:abstractNumId w:val="3"/>
  </w:num>
  <w:num w:numId="8" w16cid:durableId="583760085">
    <w:abstractNumId w:val="11"/>
  </w:num>
  <w:num w:numId="9" w16cid:durableId="1626420929">
    <w:abstractNumId w:val="0"/>
  </w:num>
  <w:num w:numId="10" w16cid:durableId="1015419622">
    <w:abstractNumId w:val="5"/>
  </w:num>
  <w:num w:numId="11" w16cid:durableId="958341991">
    <w:abstractNumId w:val="9"/>
  </w:num>
  <w:num w:numId="12" w16cid:durableId="1837377196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F36"/>
    <w:rsid w:val="000011CA"/>
    <w:rsid w:val="0003967C"/>
    <w:rsid w:val="00121EA3"/>
    <w:rsid w:val="00177F24"/>
    <w:rsid w:val="00184C95"/>
    <w:rsid w:val="001D05F8"/>
    <w:rsid w:val="0021567F"/>
    <w:rsid w:val="002168D9"/>
    <w:rsid w:val="002739B9"/>
    <w:rsid w:val="00313A4C"/>
    <w:rsid w:val="00381859"/>
    <w:rsid w:val="003D64E8"/>
    <w:rsid w:val="003F12A7"/>
    <w:rsid w:val="003F47F5"/>
    <w:rsid w:val="003F50C2"/>
    <w:rsid w:val="00470132"/>
    <w:rsid w:val="004E1457"/>
    <w:rsid w:val="00521045"/>
    <w:rsid w:val="00587C61"/>
    <w:rsid w:val="005B61AB"/>
    <w:rsid w:val="005E316C"/>
    <w:rsid w:val="00762CAB"/>
    <w:rsid w:val="00790A11"/>
    <w:rsid w:val="00806A4B"/>
    <w:rsid w:val="00862727"/>
    <w:rsid w:val="008A15BC"/>
    <w:rsid w:val="008F4B58"/>
    <w:rsid w:val="009004EE"/>
    <w:rsid w:val="00996E22"/>
    <w:rsid w:val="00A461A2"/>
    <w:rsid w:val="00AB487E"/>
    <w:rsid w:val="00AD0351"/>
    <w:rsid w:val="00AE1E3F"/>
    <w:rsid w:val="00B17FB8"/>
    <w:rsid w:val="00B75A98"/>
    <w:rsid w:val="00B82F36"/>
    <w:rsid w:val="00BC3384"/>
    <w:rsid w:val="00C1081C"/>
    <w:rsid w:val="00C84D49"/>
    <w:rsid w:val="00C948A7"/>
    <w:rsid w:val="00CA7092"/>
    <w:rsid w:val="00D434A3"/>
    <w:rsid w:val="00D5022A"/>
    <w:rsid w:val="00DB5016"/>
    <w:rsid w:val="00EA6848"/>
    <w:rsid w:val="00F86ABC"/>
    <w:rsid w:val="00F87BA9"/>
    <w:rsid w:val="00FA6D61"/>
    <w:rsid w:val="00FE356C"/>
    <w:rsid w:val="00FF48F5"/>
    <w:rsid w:val="0B016871"/>
    <w:rsid w:val="0CA5FBDB"/>
    <w:rsid w:val="0CF89471"/>
    <w:rsid w:val="1705C02D"/>
    <w:rsid w:val="19E39236"/>
    <w:rsid w:val="1A61CE64"/>
    <w:rsid w:val="216D6E26"/>
    <w:rsid w:val="23C2E46A"/>
    <w:rsid w:val="245FBC0F"/>
    <w:rsid w:val="3C71791A"/>
    <w:rsid w:val="506FEDEA"/>
    <w:rsid w:val="54862A75"/>
    <w:rsid w:val="582C6281"/>
    <w:rsid w:val="5B551FA1"/>
    <w:rsid w:val="5E66B4EB"/>
    <w:rsid w:val="6590B38D"/>
    <w:rsid w:val="69F27C53"/>
    <w:rsid w:val="6E947757"/>
    <w:rsid w:val="726F5D8F"/>
    <w:rsid w:val="7F33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6F93FEB1"/>
  <w14:defaultImageDpi w14:val="300"/>
  <w15:chartTrackingRefBased/>
  <w15:docId w15:val="{34C3C091-F98E-4949-8310-75DC56FD508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Helvetica" w:hAnsi="Helvetica" w:cs="Helvetica"/>
      <w:sz w:val="28"/>
      <w:szCs w:val="2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rPr>
      <w:rFonts w:cs="Times New Roman"/>
    </w:rPr>
  </w:style>
  <w:style w:type="paragraph" w:styleId="BodyText2">
    <w:name w:val="Body Text 2"/>
    <w:basedOn w:val="Normal"/>
    <w:pPr>
      <w:ind w:left="360"/>
    </w:pPr>
    <w:rPr>
      <w:rFonts w:ascii="Helvetica" w:hAnsi="Helvetica" w:cs="Helvetica"/>
      <w:b/>
      <w:bCs/>
    </w:rPr>
  </w:style>
  <w:style w:type="paragraph" w:styleId="BodyTextIndent2">
    <w:name w:val="Body Text Indent 2"/>
    <w:basedOn w:val="Normal"/>
    <w:pPr>
      <w:ind w:left="360"/>
    </w:pPr>
    <w:rPr>
      <w:rFonts w:ascii="Helvetica" w:hAnsi="Helvetica" w:cs="Helvetica"/>
      <w:b/>
      <w:bCs/>
      <w:i/>
      <w:iCs/>
    </w:rPr>
  </w:style>
  <w:style w:type="character" w:styleId="Strong">
    <w:name w:val="Strong"/>
    <w:qFormat/>
    <w:rPr>
      <w:rFonts w:cs="Times New Roman"/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82F36"/>
    <w:rPr>
      <w:rFonts w:ascii="Tahoma" w:hAnsi="Tahoma" w:cs="Tahoma"/>
      <w:sz w:val="16"/>
      <w:szCs w:val="16"/>
    </w:rPr>
  </w:style>
  <w:style w:type="table" w:styleId="Table3Deffects3">
    <w:name w:val="Table 3D effects 3"/>
    <w:basedOn w:val="TableNormal"/>
    <w:rsid w:val="00F86ABC"/>
    <w:tblPr>
      <w:tblStyleRowBandSize w:val="1"/>
      <w:tblStyleColBandSize w:val="1"/>
    </w:tblPr>
    <w:tcPr>
      <w:shd w:val="solid" w:color="C0C0C0" w:fill="FFFFFF"/>
    </w:tcPr>
    <w:tblStylePr w:type="firstRow">
      <w:rPr>
        <w:b/>
        <w:bCs/>
      </w:r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</w:tcBorders>
      </w:tcPr>
    </w:tblStylePr>
    <w:tblStylePr w:type="lastCol">
      <w:tblPr/>
      <w:tcPr>
        <w:tcBorders>
          <w:right w:val="single" w:color="FFFFFF" w:sz="6" w:space="0"/>
        </w:tcBorders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</w:tcBorders>
      </w:tcPr>
    </w:tblStylePr>
    <w:tblStylePr w:type="swCell">
      <w:rPr>
        <w:b/>
        <w:bCs/>
      </w:rPr>
    </w:tblStylePr>
  </w:style>
  <w:style w:type="table" w:styleId="TableGrid">
    <w:name w:val="Table Grid"/>
    <w:basedOn w:val="TableNormal"/>
    <w:rsid w:val="00F86AB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2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DADE26-9160-4BD9-A917-5933361B44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2A8C38-38A0-48EA-AFA0-746E50DFFEA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Weinberg Technical Services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Susan Pinkard</dc:creator>
  <keywords/>
  <dc:description/>
  <lastModifiedBy>Claire Effie Winkleblack</lastModifiedBy>
  <revision>5</revision>
  <lastPrinted>2003-09-19T00:29:00.0000000Z</lastPrinted>
  <dcterms:created xsi:type="dcterms:W3CDTF">2024-07-17T18:21:00.0000000Z</dcterms:created>
  <dcterms:modified xsi:type="dcterms:W3CDTF">2026-08-03T17:53:21.1572317Z</dcterms:modified>
</coreProperties>
</file>